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A38AA">
      <w:pPr>
        <w:jc w:val="center"/>
      </w:pPr>
      <w:r>
        <w:t>WEBSITE DISCLAIMER</w:t>
      </w:r>
    </w:p>
    <w:p w:rsidR="00000000" w:rsidRDefault="001A38AA">
      <w:pPr>
        <w:jc w:val="center"/>
      </w:pPr>
    </w:p>
    <w:p w:rsidR="00000000" w:rsidRDefault="001A38AA">
      <w:r>
        <w:t xml:space="preserve">BY ACCESSING, VIEWING, OR USING THIS SITE, YOU ACKNOWLEDGE THAT YOU HAVE READ, UNDERSTAND, AND AGREE WITH FINANCIAL HEALTH AND HARMONY LLC'S WEBSITE TERMS OF </w:t>
      </w:r>
      <w:bookmarkStart w:id="0" w:name="_GoBack"/>
      <w:bookmarkEnd w:id="0"/>
      <w:r>
        <w:t xml:space="preserve">USE AGREEMENT, WHICH CAN BE ACCESSED </w:t>
      </w:r>
      <w:r>
        <w:rPr>
          <w:u w:val="single"/>
        </w:rPr>
        <w:t>HERE</w:t>
      </w:r>
      <w:r>
        <w:t>. IF YOU DO NOT WISH TO BE BOUND BY T</w:t>
      </w:r>
      <w:r>
        <w:t>HAT AGREEMENT, PLEASE DO NOT USE THIS SITE.</w:t>
      </w:r>
    </w:p>
    <w:p w:rsidR="00000000" w:rsidRDefault="001A38AA">
      <w:pPr>
        <w:jc w:val="center"/>
      </w:pPr>
    </w:p>
    <w:p w:rsidR="00000000" w:rsidRDefault="001A38AA">
      <w:r>
        <w:t>This website may include links to other websites and resources, including those of third parties, and we do not control and are not responsible for the content, privacy policies, or practices of any such website</w:t>
      </w:r>
      <w:r>
        <w:t>s or resources. We do not endorse the content of any linked websites, nor do we make any representations regarding them; you access them at your own risk. You agree that we do not have any liability whatsoever arising from your use of our website or from y</w:t>
      </w:r>
      <w:r>
        <w:t>our reliance upon any information contained therein or obtained from such use.</w:t>
      </w:r>
    </w:p>
    <w:p w:rsidR="00000000" w:rsidRDefault="001A38AA"/>
    <w:p w:rsidR="00000000" w:rsidRDefault="001A38AA">
      <w:r>
        <w:t>FINANCIAL HEALTH AND HARMONY LLC does not provide investment or tax advice. Nothing on this site is or shall be construed as investment or tax advice. You are advised to seek s</w:t>
      </w:r>
      <w:r>
        <w:t>uch advice from appropriate professionals, such as a licensed financial advisor or CPA. Everything on this site is for informational purposes only and not for providing investment, tax, or other professional advice. Your use of this site does not form a fi</w:t>
      </w:r>
      <w:r>
        <w:t xml:space="preserve">duciary relationship of any kind with FINANCIAL HEALTH AND HARMONY LLC.   </w:t>
      </w:r>
    </w:p>
    <w:p w:rsidR="00000000" w:rsidRDefault="001A38AA"/>
    <w:p w:rsidR="001A38AA" w:rsidRDefault="001A38AA">
      <w:r>
        <w:t>We do our best to provide accurate and up-to-date information, but we make no representations or warranties of any kind, express or implied, about the completeness, accuracy, relia</w:t>
      </w:r>
      <w:r>
        <w:t>bility, suitability or availability with respect to the website or the information, products, services, or related graphics contained on the website for any purpose. Any reliance you place on such information is therefore strictly at your own risk.</w:t>
      </w:r>
    </w:p>
    <w:sectPr w:rsidR="001A38AA">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50107"/>
    <w:rsid w:val="00150107"/>
    <w:rsid w:val="001A3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Gardai</dc:creator>
  <cp:lastModifiedBy>CarolAnne Guillemette</cp:lastModifiedBy>
  <cp:revision>2</cp:revision>
  <cp:lastPrinted>1601-01-01T00:00:00Z</cp:lastPrinted>
  <dcterms:created xsi:type="dcterms:W3CDTF">2023-06-29T01:17:00Z</dcterms:created>
  <dcterms:modified xsi:type="dcterms:W3CDTF">2023-06-29T01:17:00Z</dcterms:modified>
</cp:coreProperties>
</file>